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70339B1A" w:rsidR="00E5422F" w:rsidRPr="00E5422F" w:rsidRDefault="00685AA3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2435E46" wp14:editId="06D23626">
            <wp:simplePos x="0" y="0"/>
            <wp:positionH relativeFrom="margin">
              <wp:align>left</wp:align>
            </wp:positionH>
            <wp:positionV relativeFrom="paragraph">
              <wp:posOffset>-152400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4C9A95F" wp14:editId="2DE3F62F">
            <wp:simplePos x="0" y="0"/>
            <wp:positionH relativeFrom="margin">
              <wp:posOffset>8859982</wp:posOffset>
            </wp:positionH>
            <wp:positionV relativeFrom="paragraph">
              <wp:posOffset>-228600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49741377" w:rsidR="00E5422F" w:rsidRDefault="001C2EB2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Science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 – Annual overview</w:t>
      </w:r>
    </w:p>
    <w:p w14:paraId="051B96E6" w14:textId="77777777" w:rsidR="00685AA3" w:rsidRDefault="00685AA3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171"/>
        <w:gridCol w:w="2270"/>
        <w:gridCol w:w="2225"/>
        <w:gridCol w:w="2217"/>
        <w:gridCol w:w="2247"/>
        <w:gridCol w:w="2195"/>
      </w:tblGrid>
      <w:tr w:rsidR="00E5422F" w:rsidRPr="00E5422F" w14:paraId="0B5CCD35" w14:textId="211A903B" w:rsidTr="00FD2B83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441" w:type="dxa"/>
            <w:gridSpan w:val="2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Autumn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Spring 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Summer</w:t>
            </w:r>
          </w:p>
        </w:tc>
      </w:tr>
      <w:tr w:rsidR="001C2EB2" w:rsidRPr="00E5422F" w14:paraId="6BF09B33" w14:textId="317436BA" w:rsidTr="00FD2B8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1BDB5D3C" w14:textId="77777777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1</w:t>
            </w:r>
          </w:p>
        </w:tc>
        <w:tc>
          <w:tcPr>
            <w:tcW w:w="2171" w:type="dxa"/>
            <w:shd w:val="clear" w:color="auto" w:fill="FFFFFF"/>
            <w:vAlign w:val="center"/>
          </w:tcPr>
          <w:p w14:paraId="4994812A" w14:textId="1F04D4D5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Forces and space: Seasonal changes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3274F053" w14:textId="1765BA9D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Materials: Everyday materials</w:t>
            </w:r>
          </w:p>
        </w:tc>
        <w:tc>
          <w:tcPr>
            <w:tcW w:w="2225" w:type="dxa"/>
            <w:shd w:val="clear" w:color="auto" w:fill="FFFFFF"/>
            <w:vAlign w:val="center"/>
          </w:tcPr>
          <w:p w14:paraId="733649C6" w14:textId="34B4CB3D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Animals: Sensitive bodies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0DF5615A" w14:textId="16E5B177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Animals: Comparing animals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4D4BB1CB" w14:textId="04D5CE98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Plants: Introduction to plants</w:t>
            </w:r>
          </w:p>
        </w:tc>
        <w:tc>
          <w:tcPr>
            <w:tcW w:w="2195" w:type="dxa"/>
            <w:shd w:val="clear" w:color="auto" w:fill="FFFFFF"/>
            <w:vAlign w:val="center"/>
          </w:tcPr>
          <w:p w14:paraId="526452EA" w14:textId="2AFF34D9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Making connections: Investigating science through stories</w:t>
            </w:r>
          </w:p>
        </w:tc>
      </w:tr>
      <w:tr w:rsidR="001C2EB2" w:rsidRPr="00E5422F" w14:paraId="43596EC6" w14:textId="5D1EB8B7" w:rsidTr="00FD2B8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087EE74C" w14:textId="77777777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2</w:t>
            </w:r>
          </w:p>
        </w:tc>
        <w:tc>
          <w:tcPr>
            <w:tcW w:w="2171" w:type="dxa"/>
            <w:shd w:val="clear" w:color="auto" w:fill="FFFFFF"/>
            <w:vAlign w:val="center"/>
          </w:tcPr>
          <w:p w14:paraId="39522FB8" w14:textId="19633EB7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Living things: Habitats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7DC44B35" w14:textId="0F69AD61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Living things: Microhabitats</w:t>
            </w:r>
          </w:p>
        </w:tc>
        <w:tc>
          <w:tcPr>
            <w:tcW w:w="2225" w:type="dxa"/>
            <w:shd w:val="clear" w:color="auto" w:fill="FFFFFF"/>
            <w:vAlign w:val="center"/>
          </w:tcPr>
          <w:p w14:paraId="20FD7E7C" w14:textId="642D0CDF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Materials: Uses of everyday materials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31EAE248" w14:textId="2F53AE6A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Animals, including humans: Life cycles and health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2E4C6207" w14:textId="3856E576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Plants: Plant growth</w:t>
            </w:r>
          </w:p>
        </w:tc>
        <w:tc>
          <w:tcPr>
            <w:tcW w:w="2195" w:type="dxa"/>
            <w:shd w:val="clear" w:color="auto" w:fill="FFFFFF"/>
            <w:vAlign w:val="center"/>
          </w:tcPr>
          <w:p w14:paraId="7EA1286E" w14:textId="1B9B3377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Making connections: Plant-based materials</w:t>
            </w:r>
          </w:p>
        </w:tc>
      </w:tr>
      <w:tr w:rsidR="001C2EB2" w:rsidRPr="00E5422F" w14:paraId="46BDCD98" w14:textId="09BED77F" w:rsidTr="00FD2B8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8FB7FAA" w14:textId="77777777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3</w:t>
            </w:r>
          </w:p>
        </w:tc>
        <w:tc>
          <w:tcPr>
            <w:tcW w:w="2171" w:type="dxa"/>
            <w:shd w:val="clear" w:color="auto" w:fill="FFFFFF"/>
            <w:vAlign w:val="center"/>
          </w:tcPr>
          <w:p w14:paraId="74F1ADDC" w14:textId="78ADA83F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Animals: Movement and nutrition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00FCF727" w14:textId="391C648F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Forces and space: Forces and magnets</w:t>
            </w:r>
          </w:p>
        </w:tc>
        <w:tc>
          <w:tcPr>
            <w:tcW w:w="2225" w:type="dxa"/>
            <w:shd w:val="clear" w:color="auto" w:fill="FFFFFF"/>
            <w:vAlign w:val="center"/>
          </w:tcPr>
          <w:p w14:paraId="76A7D8FD" w14:textId="114A9C8A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Materials: Rocks and soil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3B60CCB3" w14:textId="766424C2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Energy: Light and shadows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203C5CB8" w14:textId="7AE32361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Plants: Plant reproduction</w:t>
            </w:r>
          </w:p>
        </w:tc>
        <w:tc>
          <w:tcPr>
            <w:tcW w:w="2195" w:type="dxa"/>
            <w:shd w:val="clear" w:color="auto" w:fill="FFFFFF"/>
            <w:vAlign w:val="center"/>
          </w:tcPr>
          <w:p w14:paraId="795DCA79" w14:textId="2C120C69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Making connections: Does hand span affect grip strength?</w:t>
            </w:r>
          </w:p>
        </w:tc>
      </w:tr>
      <w:tr w:rsidR="001C2EB2" w:rsidRPr="00E5422F" w14:paraId="0F57CEC2" w14:textId="0DD69983" w:rsidTr="00FD2B8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7A851662" w14:textId="77777777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4</w:t>
            </w:r>
          </w:p>
        </w:tc>
        <w:tc>
          <w:tcPr>
            <w:tcW w:w="2171" w:type="dxa"/>
            <w:shd w:val="clear" w:color="auto" w:fill="FFFFFF"/>
            <w:vAlign w:val="center"/>
          </w:tcPr>
          <w:p w14:paraId="5EB8A975" w14:textId="76D138A5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Animals including humans: Digestion and food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6DF8E353" w14:textId="53770E3F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Energy: Electricity and circuits</w:t>
            </w:r>
          </w:p>
        </w:tc>
        <w:tc>
          <w:tcPr>
            <w:tcW w:w="2225" w:type="dxa"/>
            <w:shd w:val="clear" w:color="auto" w:fill="FFFFFF"/>
            <w:vAlign w:val="center"/>
          </w:tcPr>
          <w:p w14:paraId="6D49D115" w14:textId="196A6DEA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Materials: States of matter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59956165" w14:textId="23077A7C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Energy: Sound and vibrations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43E6FBD4" w14:textId="70F29DAB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Living things: Classification and changing habitats</w:t>
            </w:r>
          </w:p>
        </w:tc>
        <w:tc>
          <w:tcPr>
            <w:tcW w:w="2195" w:type="dxa"/>
            <w:shd w:val="clear" w:color="auto" w:fill="FFFFFF"/>
            <w:vAlign w:val="center"/>
          </w:tcPr>
          <w:p w14:paraId="7CCBF48D" w14:textId="4B72EA1E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Making connections: How does the flow of liquids compare?</w:t>
            </w:r>
          </w:p>
        </w:tc>
      </w:tr>
      <w:tr w:rsidR="001C2EB2" w:rsidRPr="00E5422F" w14:paraId="77777FA0" w14:textId="2D1B5A0D" w:rsidTr="00FD2B8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6A39AAE" w14:textId="77777777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5</w:t>
            </w:r>
          </w:p>
        </w:tc>
        <w:tc>
          <w:tcPr>
            <w:tcW w:w="2171" w:type="dxa"/>
            <w:shd w:val="clear" w:color="auto" w:fill="FFFFFF"/>
            <w:vAlign w:val="center"/>
          </w:tcPr>
          <w:p w14:paraId="3D71D383" w14:textId="269792EC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Materials: Mixtures and separation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7EA651E0" w14:textId="1FEC2D7F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Materials: Properties and changes</w:t>
            </w:r>
          </w:p>
        </w:tc>
        <w:tc>
          <w:tcPr>
            <w:tcW w:w="2225" w:type="dxa"/>
            <w:shd w:val="clear" w:color="auto" w:fill="FFFFFF"/>
            <w:vAlign w:val="center"/>
          </w:tcPr>
          <w:p w14:paraId="52CC1B4F" w14:textId="429A18BC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Forces and space: Earth and space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7A24D9C4" w14:textId="2CB3B598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Living things: Life cycles and reproduction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7B4093EA" w14:textId="054A6522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Forces and space: Unbalanced forces</w:t>
            </w:r>
          </w:p>
        </w:tc>
        <w:tc>
          <w:tcPr>
            <w:tcW w:w="2195" w:type="dxa"/>
            <w:shd w:val="clear" w:color="auto" w:fill="FFFFFF"/>
            <w:vAlign w:val="center"/>
          </w:tcPr>
          <w:p w14:paraId="4950DC92" w14:textId="77777777" w:rsidR="00AE12B6" w:rsidRPr="00B11E68" w:rsidRDefault="001C2EB2" w:rsidP="00B11E68">
            <w:pPr>
              <w:spacing w:before="80" w:after="80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Animals: Human timeline</w:t>
            </w:r>
            <w:r w:rsidR="00AE12B6" w:rsidRPr="00B11E68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</w:t>
            </w:r>
          </w:p>
          <w:p w14:paraId="0D5A7845" w14:textId="239FECEC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Making connections: Does the size of an asteroid affect the diameter of its crater?</w:t>
            </w:r>
          </w:p>
        </w:tc>
      </w:tr>
      <w:tr w:rsidR="001C2EB2" w:rsidRPr="00E5422F" w14:paraId="14AB51FF" w14:textId="0366EC2E" w:rsidTr="00FD2B8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E6814A3" w14:textId="77777777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6</w:t>
            </w:r>
          </w:p>
        </w:tc>
        <w:tc>
          <w:tcPr>
            <w:tcW w:w="2171" w:type="dxa"/>
            <w:shd w:val="clear" w:color="auto" w:fill="FFFFFF"/>
            <w:vAlign w:val="center"/>
          </w:tcPr>
          <w:p w14:paraId="39EC8044" w14:textId="121685D2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Living things: Classifying big and small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294F3FF8" w14:textId="0518932C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Energy: Light and reflection</w:t>
            </w:r>
          </w:p>
        </w:tc>
        <w:tc>
          <w:tcPr>
            <w:tcW w:w="2225" w:type="dxa"/>
            <w:shd w:val="clear" w:color="auto" w:fill="FFFFFF"/>
            <w:vAlign w:val="center"/>
          </w:tcPr>
          <w:p w14:paraId="41017C62" w14:textId="1AD2B636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Living things: Evolution and inheritance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4F51412E" w14:textId="20A4E413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Energy: Circuits, batteries and switches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2E0BC5AD" w14:textId="70CE780E" w:rsidR="001C2EB2" w:rsidRPr="00E5422F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Animals, including humans: Circulation and health</w:t>
            </w:r>
          </w:p>
        </w:tc>
        <w:tc>
          <w:tcPr>
            <w:tcW w:w="2195" w:type="dxa"/>
            <w:shd w:val="clear" w:color="auto" w:fill="FFFFFF"/>
            <w:vAlign w:val="center"/>
          </w:tcPr>
          <w:p w14:paraId="1E7F5756" w14:textId="2BDE2937" w:rsidR="001C2EB2" w:rsidRPr="00B11E68" w:rsidRDefault="001C2EB2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C2EB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Making connections: Are some sunglasses safer than others?</w:t>
            </w:r>
          </w:p>
        </w:tc>
      </w:tr>
    </w:tbl>
    <w:p w14:paraId="6E27D206" w14:textId="77777777" w:rsidR="001C2EB2" w:rsidRPr="00E5422F" w:rsidRDefault="001C2EB2" w:rsidP="00E5422F"/>
    <w:sectPr w:rsidR="001C2EB2" w:rsidRPr="00E5422F" w:rsidSect="00B11E68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1C2EB2"/>
    <w:rsid w:val="004602D6"/>
    <w:rsid w:val="00685AA3"/>
    <w:rsid w:val="00AE12B6"/>
    <w:rsid w:val="00B11E68"/>
    <w:rsid w:val="00D71DBB"/>
    <w:rsid w:val="00E5422F"/>
    <w:rsid w:val="00ED34DB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2026-08-20T09:21:00Z</dcterms:created>
  <dcterms:modified xsi:type="dcterms:W3CDTF">2026-09-11T09:56:00Z</dcterms:modified>
</cp:coreProperties>
</file>